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Заявка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на участие в Международной научной конференции молодых исследователей с международным участием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jz2cgyepjvj5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«Социально-гуманитарные проблемы образования и профессиональной самореализации «Социальный инженер-2025»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08-12 декабря 2025 г.</w:t>
      </w:r>
    </w:p>
    <w:p w:rsidR="00000000" w:rsidDel="00000000" w:rsidP="00000000" w:rsidRDefault="00000000" w:rsidRPr="00000000" w14:paraId="00000004">
      <w:pPr>
        <w:spacing w:after="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1"/>
        <w:gridCol w:w="5974"/>
        <w:tblGridChange w:id="0">
          <w:tblGrid>
            <w:gridCol w:w="3661"/>
            <w:gridCol w:w="5974"/>
          </w:tblGrid>
        </w:tblGridChange>
      </w:tblGrid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Поле заполнения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Комментарий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Номер электронной регистрации на портале Ломоносов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7 цифр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767171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По ссылке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sz w:val="22"/>
                  <w:szCs w:val="22"/>
                  <w:u w:val="single"/>
                  <w:rtl w:val="0"/>
                </w:rPr>
                <w:t xml:space="preserve">https://lomonosov-msu.ru/rus/event/10059/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Номер и название секции конференции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Заполнить согласно информационному письму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Форма участия в конференции 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3d3d3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(нужное подчеркнуть)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178" w:hanging="142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Выступление с докладом и публикация (очно)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178" w:hanging="142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Выступление с докладом и публикация (онлайн). Только для студентов НЕ из РГУ им. А.Н. Косыгина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178" w:hanging="142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Только публикация статьи в Сборнике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3d3d3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Название статьи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Название не должно быть написано </w:t>
            </w:r>
            <w:r w:rsidDel="00000000" w:rsidR="00000000" w:rsidRPr="00000000">
              <w:rPr>
                <w:rFonts w:ascii="Arial" w:cs="Arial" w:eastAsia="Arial" w:hAnsi="Arial"/>
                <w:strike w:val="1"/>
                <w:color w:val="a6a6a6"/>
                <w:rtl w:val="0"/>
              </w:rPr>
              <w:t xml:space="preserve">ЗАГЛАВНЫМИ БУКВАМИ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Фамилия, имя, отчество студента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Если студентов-авторов несколько, то ФИО указываются через запятую. Важно ФИО авторов указывать в том порядке, как они идут в статье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Фамилия и инициалы научного руководителя(руководителей), ученое звание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Указывается во всех случаях: если научный руководитель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a6a6a6"/>
                <w:rtl w:val="0"/>
              </w:rPr>
              <w:t xml:space="preserve">является </w:t>
            </w: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или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a6a6a6"/>
                <w:rtl w:val="0"/>
              </w:rPr>
              <w:t xml:space="preserve"> не является</w:t>
            </w: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 соавтором статьи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3d3d3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Название учебного учреждения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Указать актуальное название, возможно сокращенное 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Город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Ступень обучения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(нужное подчеркнуть)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480" w:hanging="360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колледж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480" w:hanging="360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бакалавриат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480" w:hanging="360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специалитет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480" w:hanging="360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магистратура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480" w:hanging="360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аспирантура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3d3d3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Фамилия, имя, отчество контактного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Контактным лицом может быть один из авторов: обучающийся или преподаватель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Электронный адрес контактного лица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Обратите внимание на правильность написания адреса - именно по нему будет высылаться информация и электронный вариант сборника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3d3d3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Телефон контактного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Если Вы укажете телефон, то в случае необходимости оперативного решения вопросов, мы всегда можем связаться с Вами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bookmarkStart w:colFirst="0" w:colLast="0" w:name="_heading=h.woielcclcy3h" w:id="1"/>
      <w:bookmarkEnd w:id="1"/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ВСЕ ПОЛЯ ОБЯЗАТЕЛЬНЫ ДЛЯ ЗАПОЛНЕНИЯ!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1" w:customStyle="1">
    <w:name w:val="Сетка таблицы1"/>
    <w:basedOn w:val="a1"/>
    <w:next w:val="a3"/>
    <w:uiPriority w:val="59"/>
    <w:rsid w:val="00C47FC3"/>
    <w:pPr>
      <w:spacing w:after="0" w:line="240" w:lineRule="auto"/>
    </w:pPr>
    <w:rPr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C47FC3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C47F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FollowedHyperlink"/>
    <w:basedOn w:val="a0"/>
    <w:uiPriority w:val="99"/>
    <w:semiHidden w:val="1"/>
    <w:unhideWhenUsed w:val="1"/>
    <w:rsid w:val="00C47FC3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C47FC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omonosov-msu.ru/rus/event/10059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SqvG3fyiHKDbDrgTJGEzTxkhQ==">CgMxLjAyDmguanoyY2d5ZXBqdmo1Mg5oLndvaWVsY2NsY3kzaDgAciExWk9hUUgxN2p3NE9HbG14TU1pb1V3cmNFd2tGdFpyakQ=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2025-10-21T09:01:00Z</dcterms:created>
  <dc:creator>User</dc:creator>
</cp:coreProperties>
</file>