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E1D2CB" w14:textId="77777777" w:rsidR="00AB5B75" w:rsidRPr="00AB5B75" w:rsidRDefault="00AB5B75" w:rsidP="00AB5B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B75">
        <w:rPr>
          <w:rFonts w:ascii="Times New Roman" w:hAnsi="Times New Roman" w:cs="Times New Roman"/>
          <w:b/>
          <w:sz w:val="28"/>
          <w:szCs w:val="28"/>
        </w:rPr>
        <w:t>Универсиада «Ломоносов» по политологии</w:t>
      </w:r>
    </w:p>
    <w:p w14:paraId="61D9EB14" w14:textId="43714AD1" w:rsidR="00AB5B75" w:rsidRPr="00AB5B75" w:rsidRDefault="00AB5B75" w:rsidP="00AB5B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B75">
        <w:rPr>
          <w:rFonts w:ascii="Times New Roman" w:hAnsi="Times New Roman" w:cs="Times New Roman"/>
          <w:b/>
          <w:sz w:val="28"/>
          <w:szCs w:val="28"/>
        </w:rPr>
        <w:t>Задания отборочного этапа</w:t>
      </w:r>
    </w:p>
    <w:p w14:paraId="55E35281" w14:textId="6C50061F" w:rsidR="00AB5B75" w:rsidRPr="00AB5B75" w:rsidRDefault="00AB5B75" w:rsidP="00AB5B75">
      <w:pPr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5B75">
        <w:rPr>
          <w:rFonts w:ascii="Times New Roman" w:hAnsi="Times New Roman" w:cs="Times New Roman"/>
          <w:i/>
          <w:sz w:val="28"/>
          <w:szCs w:val="28"/>
        </w:rPr>
        <w:t xml:space="preserve">Требования к оформлению: файл формата </w:t>
      </w:r>
      <w:proofErr w:type="spellStart"/>
      <w:r w:rsidRPr="00AB5B75">
        <w:rPr>
          <w:rFonts w:ascii="Times New Roman" w:hAnsi="Times New Roman" w:cs="Times New Roman"/>
          <w:i/>
          <w:sz w:val="28"/>
          <w:szCs w:val="28"/>
        </w:rPr>
        <w:t>doc</w:t>
      </w:r>
      <w:proofErr w:type="spellEnd"/>
      <w:r w:rsidRPr="00AB5B75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AB5B75">
        <w:rPr>
          <w:rFonts w:ascii="Times New Roman" w:hAnsi="Times New Roman" w:cs="Times New Roman"/>
          <w:i/>
          <w:sz w:val="28"/>
          <w:szCs w:val="28"/>
        </w:rPr>
        <w:t>docx</w:t>
      </w:r>
      <w:proofErr w:type="spellEnd"/>
      <w:r w:rsidRPr="00AB5B75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AB5B75">
        <w:rPr>
          <w:rFonts w:ascii="Times New Roman" w:hAnsi="Times New Roman" w:cs="Times New Roman"/>
          <w:i/>
          <w:sz w:val="28"/>
          <w:szCs w:val="28"/>
          <w:lang w:val="en-US"/>
        </w:rPr>
        <w:t>pdf</w:t>
      </w:r>
      <w:r w:rsidRPr="00AB5B75">
        <w:rPr>
          <w:rFonts w:ascii="Times New Roman" w:hAnsi="Times New Roman" w:cs="Times New Roman"/>
          <w:i/>
          <w:sz w:val="28"/>
          <w:szCs w:val="28"/>
        </w:rPr>
        <w:t xml:space="preserve">; объем не более 2 страниц; шрифт – </w:t>
      </w:r>
      <w:proofErr w:type="spellStart"/>
      <w:r w:rsidRPr="00AB5B75">
        <w:rPr>
          <w:rFonts w:ascii="Times New Roman" w:hAnsi="Times New Roman" w:cs="Times New Roman"/>
          <w:i/>
          <w:sz w:val="28"/>
          <w:szCs w:val="28"/>
        </w:rPr>
        <w:t>Times</w:t>
      </w:r>
      <w:proofErr w:type="spellEnd"/>
      <w:r w:rsidRPr="00AB5B7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B5B75">
        <w:rPr>
          <w:rFonts w:ascii="Times New Roman" w:hAnsi="Times New Roman" w:cs="Times New Roman"/>
          <w:i/>
          <w:sz w:val="28"/>
          <w:szCs w:val="28"/>
        </w:rPr>
        <w:t>New</w:t>
      </w:r>
      <w:proofErr w:type="spellEnd"/>
      <w:r w:rsidRPr="00AB5B7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B5B75">
        <w:rPr>
          <w:rFonts w:ascii="Times New Roman" w:hAnsi="Times New Roman" w:cs="Times New Roman"/>
          <w:i/>
          <w:sz w:val="28"/>
          <w:szCs w:val="28"/>
        </w:rPr>
        <w:t>Roman</w:t>
      </w:r>
      <w:proofErr w:type="spellEnd"/>
      <w:r w:rsidRPr="00AB5B75">
        <w:rPr>
          <w:rFonts w:ascii="Times New Roman" w:hAnsi="Times New Roman" w:cs="Times New Roman"/>
          <w:i/>
          <w:sz w:val="28"/>
          <w:szCs w:val="28"/>
        </w:rPr>
        <w:t xml:space="preserve">; размер – 14 кегль, междустрочный интервал – 1. </w:t>
      </w:r>
    </w:p>
    <w:p w14:paraId="30ABAF2E" w14:textId="54126E5D" w:rsidR="00AB5B75" w:rsidRPr="00AB5B75" w:rsidRDefault="00AB5B75" w:rsidP="00AB5B75">
      <w:pPr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5B75">
        <w:rPr>
          <w:rFonts w:ascii="Times New Roman" w:hAnsi="Times New Roman" w:cs="Times New Roman"/>
          <w:i/>
          <w:sz w:val="28"/>
          <w:szCs w:val="28"/>
        </w:rPr>
        <w:t xml:space="preserve">Файл с выполненным заданием необходимо загрузить через форму регистрации до 23:59 часов </w:t>
      </w:r>
      <w:r w:rsidR="00673748">
        <w:rPr>
          <w:rFonts w:ascii="Times New Roman" w:hAnsi="Times New Roman" w:cs="Times New Roman"/>
          <w:i/>
          <w:sz w:val="28"/>
          <w:szCs w:val="28"/>
        </w:rPr>
        <w:t>5</w:t>
      </w:r>
      <w:r w:rsidRPr="00AB5B75">
        <w:rPr>
          <w:rFonts w:ascii="Times New Roman" w:hAnsi="Times New Roman" w:cs="Times New Roman"/>
          <w:i/>
          <w:sz w:val="28"/>
          <w:szCs w:val="28"/>
        </w:rPr>
        <w:t xml:space="preserve"> марта 202</w:t>
      </w:r>
      <w:r w:rsidR="00673748">
        <w:rPr>
          <w:rFonts w:ascii="Times New Roman" w:hAnsi="Times New Roman" w:cs="Times New Roman"/>
          <w:i/>
          <w:sz w:val="28"/>
          <w:szCs w:val="28"/>
        </w:rPr>
        <w:t>6</w:t>
      </w:r>
      <w:r w:rsidRPr="00AB5B75">
        <w:rPr>
          <w:rFonts w:ascii="Times New Roman" w:hAnsi="Times New Roman" w:cs="Times New Roman"/>
          <w:i/>
          <w:sz w:val="28"/>
          <w:szCs w:val="28"/>
        </w:rPr>
        <w:t xml:space="preserve"> г. </w:t>
      </w:r>
    </w:p>
    <w:p w14:paraId="456C3A66" w14:textId="77777777" w:rsidR="00AB5B75" w:rsidRPr="00AB5B75" w:rsidRDefault="00AB5B75" w:rsidP="00AB5B7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5B75">
        <w:rPr>
          <w:rFonts w:ascii="Times New Roman" w:hAnsi="Times New Roman" w:cs="Times New Roman"/>
          <w:b/>
          <w:sz w:val="28"/>
          <w:szCs w:val="28"/>
        </w:rPr>
        <w:t>Задание. Выберите ОДНУ из проведенных ниже цитат и ответьте на вопросы</w:t>
      </w:r>
      <w:r w:rsidRPr="00AB5B75">
        <w:rPr>
          <w:rFonts w:ascii="Times New Roman" w:hAnsi="Times New Roman" w:cs="Times New Roman"/>
          <w:sz w:val="28"/>
          <w:szCs w:val="28"/>
        </w:rPr>
        <w:t>.</w:t>
      </w:r>
    </w:p>
    <w:p w14:paraId="640927DB" w14:textId="77777777" w:rsidR="00AB5B75" w:rsidRPr="00AB5B75" w:rsidRDefault="00AB5B75" w:rsidP="00AB5B7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5B75">
        <w:rPr>
          <w:rFonts w:ascii="Times New Roman" w:hAnsi="Times New Roman" w:cs="Times New Roman"/>
          <w:sz w:val="28"/>
          <w:szCs w:val="28"/>
        </w:rPr>
        <w:t xml:space="preserve">В каком контексте были написаны или произнесены эти слова? Что, по Вашему мнению, имел в виду автор? Насколько актуальны эти слова для современной российской политики и/или международных отношений? Поддерживаете ли Вы эти слова или нет? Почему? </w:t>
      </w:r>
    </w:p>
    <w:p w14:paraId="4E4ADD5E" w14:textId="77777777" w:rsidR="00AB5B75" w:rsidRPr="00AB5B75" w:rsidRDefault="00AB5B75" w:rsidP="00AB5B75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5B75">
        <w:rPr>
          <w:rFonts w:ascii="Times New Roman" w:hAnsi="Times New Roman" w:cs="Times New Roman"/>
          <w:b/>
          <w:sz w:val="28"/>
          <w:szCs w:val="28"/>
        </w:rPr>
        <w:t xml:space="preserve">Обоснуйте свою позицию, опираясь на: </w:t>
      </w:r>
    </w:p>
    <w:p w14:paraId="291B2CB3" w14:textId="77777777" w:rsidR="00AB5B75" w:rsidRPr="00AB5B75" w:rsidRDefault="00AB5B75" w:rsidP="00AB5B7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5B75">
        <w:rPr>
          <w:rFonts w:ascii="Times New Roman" w:hAnsi="Times New Roman" w:cs="Times New Roman"/>
          <w:sz w:val="28"/>
          <w:szCs w:val="28"/>
        </w:rPr>
        <w:t xml:space="preserve">1. теоретические концепции и аналитические работы современных российских и зарубежных политических исследователей; </w:t>
      </w:r>
    </w:p>
    <w:p w14:paraId="128EA8CB" w14:textId="77777777" w:rsidR="00AB5B75" w:rsidRDefault="00AB5B75" w:rsidP="00AB5B7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5B75">
        <w:rPr>
          <w:rFonts w:ascii="Times New Roman" w:hAnsi="Times New Roman" w:cs="Times New Roman"/>
          <w:sz w:val="28"/>
          <w:szCs w:val="28"/>
        </w:rPr>
        <w:t xml:space="preserve">2. примеры из современной российской и зарубежной политической практики. </w:t>
      </w:r>
    </w:p>
    <w:p w14:paraId="79F1BF42" w14:textId="77777777" w:rsidR="00AB5B75" w:rsidRPr="00AB5B75" w:rsidRDefault="00AB5B75" w:rsidP="00AB5B7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FE2FB9A" w14:textId="5E39F4E3" w:rsidR="00AB5B75" w:rsidRPr="00AB5B75" w:rsidRDefault="00AB5B7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B5B75">
        <w:rPr>
          <w:rFonts w:ascii="Times New Roman" w:hAnsi="Times New Roman" w:cs="Times New Roman"/>
          <w:b/>
          <w:bCs/>
          <w:sz w:val="28"/>
          <w:szCs w:val="28"/>
        </w:rPr>
        <w:t>Цитаты:</w:t>
      </w:r>
    </w:p>
    <w:p w14:paraId="5FE6C17A" w14:textId="77777777" w:rsidR="00673748" w:rsidRPr="00673748" w:rsidRDefault="00673748" w:rsidP="00673748">
      <w:pPr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673748">
        <w:rPr>
          <w:rFonts w:ascii="Times New Roman" w:hAnsi="Times New Roman" w:cs="Times New Roman"/>
          <w:i/>
          <w:iCs/>
          <w:sz w:val="28"/>
          <w:szCs w:val="28"/>
        </w:rPr>
        <w:t>Гипернационализм</w:t>
      </w:r>
      <w:proofErr w:type="spellEnd"/>
      <w:r w:rsidRPr="00673748">
        <w:rPr>
          <w:rFonts w:ascii="Times New Roman" w:hAnsi="Times New Roman" w:cs="Times New Roman"/>
          <w:i/>
          <w:iCs/>
          <w:sz w:val="28"/>
          <w:szCs w:val="28"/>
        </w:rPr>
        <w:t xml:space="preserve"> возник в прошлом среди европейских стран, поскольку большинство из них были национальными государствами, то есть государствами, населенными в основном представителями одной этнической группы. Эти страны существовали в анархичном мире, испытывая постоянную угрозу со стороны других государств. При такой системе люди, которые любят свой народ, могут легко перейти к тому, чтобы с презрением относиться к национальностям, населяющим противостоящие государства. Проблема усугубляется, когда элиты внутри стран демонизируют нацию противника, чтобы обеспечить поддержку своей политике национальной безопасности. (Дж. </w:t>
      </w:r>
      <w:proofErr w:type="spellStart"/>
      <w:r w:rsidRPr="00673748">
        <w:rPr>
          <w:rFonts w:ascii="Times New Roman" w:hAnsi="Times New Roman" w:cs="Times New Roman"/>
          <w:i/>
          <w:iCs/>
          <w:sz w:val="28"/>
          <w:szCs w:val="28"/>
        </w:rPr>
        <w:t>Миршаймер</w:t>
      </w:r>
      <w:proofErr w:type="spellEnd"/>
      <w:r w:rsidRPr="00673748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32993EB6" w14:textId="77777777" w:rsidR="00673748" w:rsidRPr="00673748" w:rsidRDefault="00673748" w:rsidP="00673748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3C079A58" w14:textId="77777777" w:rsidR="00673748" w:rsidRPr="00673748" w:rsidRDefault="00673748" w:rsidP="00673748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73748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При всей важности фигур «рассказчиков» основной источник мощи </w:t>
      </w:r>
      <w:proofErr w:type="spellStart"/>
      <w:r w:rsidRPr="00673748">
        <w:rPr>
          <w:rFonts w:ascii="Times New Roman" w:hAnsi="Times New Roman" w:cs="Times New Roman"/>
          <w:i/>
          <w:iCs/>
          <w:sz w:val="28"/>
          <w:szCs w:val="28"/>
        </w:rPr>
        <w:t>нарративных</w:t>
      </w:r>
      <w:proofErr w:type="spellEnd"/>
      <w:r w:rsidRPr="00673748">
        <w:rPr>
          <w:rFonts w:ascii="Times New Roman" w:hAnsi="Times New Roman" w:cs="Times New Roman"/>
          <w:i/>
          <w:iCs/>
          <w:sz w:val="28"/>
          <w:szCs w:val="28"/>
        </w:rPr>
        <w:t xml:space="preserve"> политик – это уровень институциональной поддержки, способный при использовании «</w:t>
      </w:r>
      <w:proofErr w:type="spellStart"/>
      <w:r w:rsidRPr="00673748">
        <w:rPr>
          <w:rFonts w:ascii="Times New Roman" w:hAnsi="Times New Roman" w:cs="Times New Roman"/>
          <w:i/>
          <w:iCs/>
          <w:sz w:val="28"/>
          <w:szCs w:val="28"/>
        </w:rPr>
        <w:t>идеологизированных</w:t>
      </w:r>
      <w:proofErr w:type="spellEnd"/>
      <w:r w:rsidRPr="00673748">
        <w:rPr>
          <w:rFonts w:ascii="Times New Roman" w:hAnsi="Times New Roman" w:cs="Times New Roman"/>
          <w:i/>
          <w:iCs/>
          <w:sz w:val="28"/>
          <w:szCs w:val="28"/>
        </w:rPr>
        <w:t xml:space="preserve"> аппаратов» (киноиндустрии, театрального и художественного искусства, системы образования и спорта высоких достижений, подстраивающих сюжетные линии под специфику различных интересов гражданского сектора) побудить достаточное количество людей «переформулировать свою … идентичность и интересы» (А.И. Соловьев)</w:t>
      </w:r>
    </w:p>
    <w:p w14:paraId="0AB8EDBA" w14:textId="77777777" w:rsidR="00673748" w:rsidRPr="00673748" w:rsidRDefault="00673748" w:rsidP="00673748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77CD4614" w14:textId="73849E2E" w:rsidR="00A976D3" w:rsidRPr="00AB5B75" w:rsidRDefault="00673748" w:rsidP="00673748">
      <w:pPr>
        <w:rPr>
          <w:rFonts w:ascii="Times New Roman" w:hAnsi="Times New Roman" w:cs="Times New Roman"/>
          <w:i/>
          <w:iCs/>
        </w:rPr>
      </w:pPr>
      <w:r w:rsidRPr="00673748">
        <w:rPr>
          <w:rFonts w:ascii="Times New Roman" w:hAnsi="Times New Roman" w:cs="Times New Roman"/>
          <w:i/>
          <w:iCs/>
          <w:sz w:val="28"/>
          <w:szCs w:val="28"/>
        </w:rPr>
        <w:t xml:space="preserve">Политический Запад столкнулся с вызовом со стороны медленно формирующегося политического Востока. Этот процесс может помочь восстановлению баланса сил в международной политике, смягчить его масштабные изменения, а также вдохновить на создание нового типа глобализации с фокусом на предоставление общественных благ потребителям внутри страны, на равенство и контроль </w:t>
      </w:r>
      <w:proofErr w:type="spellStart"/>
      <w:r w:rsidRPr="00673748">
        <w:rPr>
          <w:rFonts w:ascii="Times New Roman" w:hAnsi="Times New Roman" w:cs="Times New Roman"/>
          <w:i/>
          <w:iCs/>
          <w:sz w:val="28"/>
          <w:szCs w:val="28"/>
        </w:rPr>
        <w:t>финансиализации</w:t>
      </w:r>
      <w:proofErr w:type="spellEnd"/>
      <w:r w:rsidRPr="00673748">
        <w:rPr>
          <w:rFonts w:ascii="Times New Roman" w:hAnsi="Times New Roman" w:cs="Times New Roman"/>
          <w:i/>
          <w:iCs/>
          <w:sz w:val="28"/>
          <w:szCs w:val="28"/>
        </w:rPr>
        <w:t xml:space="preserve"> и капиталов. (Р. Саква)</w:t>
      </w:r>
      <w:bookmarkStart w:id="0" w:name="_GoBack"/>
      <w:bookmarkEnd w:id="0"/>
    </w:p>
    <w:sectPr w:rsidR="00A976D3" w:rsidRPr="00AB5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6D3"/>
    <w:rsid w:val="00016177"/>
    <w:rsid w:val="002E4B64"/>
    <w:rsid w:val="00640211"/>
    <w:rsid w:val="00673748"/>
    <w:rsid w:val="0089485A"/>
    <w:rsid w:val="00A976D3"/>
    <w:rsid w:val="00AB5B75"/>
    <w:rsid w:val="00EE1C68"/>
    <w:rsid w:val="00F7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2656B"/>
  <w15:docId w15:val="{2A2E5F87-BEC8-7B4C-B38C-C9473973D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</dc:creator>
  <cp:lastModifiedBy>Диана Шакирова</cp:lastModifiedBy>
  <cp:revision>2</cp:revision>
  <dcterms:created xsi:type="dcterms:W3CDTF">2026-01-12T15:34:00Z</dcterms:created>
  <dcterms:modified xsi:type="dcterms:W3CDTF">2026-01-12T15:34:00Z</dcterms:modified>
</cp:coreProperties>
</file>