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426" w:firstLine="567"/>
        <w:jc w:val="center"/>
        <w:shd w:val="clear" w:color="auto" w:fill="ffffff"/>
        <w:rPr>
          <w:rFonts w:ascii="Arial Narrow" w:hAnsi="Arial Narrow"/>
          <w:szCs w:val="28"/>
        </w:rPr>
      </w:pPr>
      <w:r>
        <w:rPr>
          <w:rFonts w:ascii="Arial Narrow" w:hAnsi="Arial Narrow"/>
          <w:b/>
          <w:bCs/>
          <w:szCs w:val="28"/>
        </w:rPr>
        <w:t xml:space="preserve">ТРЕБОВАНИЯ К ОФОРМЛЕНИЮ </w:t>
      </w:r>
      <w:r>
        <w:rPr>
          <w:rFonts w:ascii="Arial Narrow" w:hAnsi="Arial Narrow"/>
          <w:b/>
          <w:bCs/>
          <w:szCs w:val="28"/>
        </w:rPr>
        <w:t xml:space="preserve">ТЕЗИСОВ ДОКЛАДА</w:t>
      </w:r>
      <w:r>
        <w:rPr>
          <w:rFonts w:ascii="Arial Narrow" w:hAnsi="Arial Narrow"/>
          <w:szCs w:val="28"/>
        </w:rPr>
      </w:r>
    </w:p>
    <w:p>
      <w:pPr>
        <w:ind w:left="-426" w:firstLine="567"/>
        <w:shd w:val="clear" w:color="auto" w:fill="ffffff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</w:r>
      <w:r>
        <w:rPr>
          <w:rFonts w:ascii="Arial Narrow" w:hAnsi="Arial Narrow"/>
          <w:szCs w:val="28"/>
        </w:rPr>
      </w:r>
    </w:p>
    <w:p>
      <w:pPr>
        <w:ind w:left="-426" w:firstLine="567"/>
        <w:jc w:val="both"/>
        <w:shd w:val="clear" w:color="auto" w:fill="ffffff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Обязательными элементами оформления </w:t>
      </w:r>
      <w:r>
        <w:rPr>
          <w:rFonts w:ascii="Arial Narrow" w:hAnsi="Arial Narrow"/>
          <w:szCs w:val="28"/>
        </w:rPr>
        <w:t xml:space="preserve">ТЕЗИСОВ ДОКЛАДА </w:t>
      </w:r>
      <w:r>
        <w:rPr>
          <w:rFonts w:ascii="Arial Narrow" w:hAnsi="Arial Narrow"/>
          <w:szCs w:val="28"/>
        </w:rPr>
        <w:t xml:space="preserve">являются:</w:t>
      </w:r>
      <w:r>
        <w:rPr>
          <w:rFonts w:ascii="Arial Narrow" w:hAnsi="Arial Narrow"/>
          <w:szCs w:val="28"/>
        </w:rPr>
      </w:r>
    </w:p>
    <w:p>
      <w:pPr>
        <w:ind w:left="-426" w:firstLine="567"/>
        <w:jc w:val="both"/>
        <w:shd w:val="clear" w:color="auto" w:fill="ffffff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– </w:t>
      </w:r>
      <w:r>
        <w:rPr>
          <w:rFonts w:ascii="Arial Narrow" w:hAnsi="Arial Narrow"/>
          <w:szCs w:val="28"/>
        </w:rPr>
        <w:t xml:space="preserve">название секции;</w:t>
      </w:r>
      <w:r>
        <w:rPr>
          <w:rFonts w:ascii="Arial Narrow" w:hAnsi="Arial Narrow"/>
          <w:szCs w:val="28"/>
        </w:rPr>
      </w:r>
    </w:p>
    <w:p>
      <w:pPr>
        <w:ind w:left="-426" w:firstLine="567"/>
        <w:jc w:val="both"/>
        <w:shd w:val="clear" w:color="auto" w:fill="ffffff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– заглавие </w:t>
      </w:r>
      <w:r>
        <w:rPr>
          <w:rFonts w:ascii="Arial Narrow" w:hAnsi="Arial Narrow"/>
          <w:szCs w:val="28"/>
        </w:rPr>
        <w:t xml:space="preserve">доклада</w:t>
      </w:r>
      <w:r>
        <w:rPr>
          <w:rFonts w:ascii="Arial Narrow" w:hAnsi="Arial Narrow"/>
          <w:szCs w:val="28"/>
        </w:rPr>
        <w:t xml:space="preserve"> (</w:t>
      </w:r>
      <w:r>
        <w:rPr>
          <w:rFonts w:ascii="Arial Narrow" w:hAnsi="Arial Narrow"/>
          <w:szCs w:val="28"/>
        </w:rPr>
        <w:t xml:space="preserve">прописными</w:t>
      </w:r>
      <w:r>
        <w:rPr>
          <w:rFonts w:ascii="Arial Narrow" w:hAnsi="Arial Narrow"/>
          <w:szCs w:val="28"/>
        </w:rPr>
        <w:t xml:space="preserve"> буквами);</w:t>
      </w:r>
      <w:r>
        <w:rPr>
          <w:rFonts w:ascii="Arial Narrow" w:hAnsi="Arial Narrow"/>
          <w:szCs w:val="28"/>
        </w:rPr>
      </w:r>
    </w:p>
    <w:p>
      <w:pPr>
        <w:ind w:left="-426" w:firstLine="567"/>
        <w:jc w:val="both"/>
        <w:shd w:val="clear" w:color="auto" w:fill="ffffff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– сведения об авторе (авторах): фамилия, инициалы; наименование организации, где учится автор (без обозначения организационно-правовой формы юридического лица: ФГБУН, ФГБОУ ВО, ПАО, АО и т. п.); электронный адрес автора (e-mail).</w:t>
      </w:r>
      <w:r>
        <w:rPr>
          <w:rFonts w:ascii="Arial Narrow" w:hAnsi="Arial Narrow"/>
          <w:szCs w:val="28"/>
        </w:rPr>
      </w:r>
    </w:p>
    <w:p>
      <w:pPr>
        <w:ind w:left="-426" w:firstLine="567"/>
        <w:jc w:val="both"/>
        <w:shd w:val="clear" w:color="auto" w:fill="ffffff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–</w:t>
      </w:r>
      <w:r>
        <w:rPr>
          <w:rFonts w:ascii="Arial Narrow" w:hAnsi="Arial Narrow"/>
          <w:szCs w:val="28"/>
        </w:rPr>
        <w:t xml:space="preserve"> тезисы доклада </w:t>
      </w:r>
      <w:r>
        <w:rPr>
          <w:rFonts w:ascii="Arial Narrow" w:hAnsi="Arial Narrow"/>
          <w:szCs w:val="28"/>
        </w:rPr>
        <w:t xml:space="preserve">– не более </w:t>
      </w:r>
      <w:r>
        <w:rPr>
          <w:rFonts w:ascii="Arial Narrow" w:hAnsi="Arial Narrow"/>
          <w:szCs w:val="28"/>
        </w:rPr>
        <w:t xml:space="preserve">500</w:t>
      </w:r>
      <w:r>
        <w:rPr>
          <w:rFonts w:ascii="Arial Narrow" w:hAnsi="Arial Narrow"/>
          <w:szCs w:val="28"/>
        </w:rPr>
        <w:t xml:space="preserve"> слов (</w:t>
      </w:r>
      <w:r>
        <w:rPr>
          <w:rFonts w:ascii="Arial Narrow" w:hAnsi="Arial Narrow"/>
          <w:szCs w:val="28"/>
        </w:rPr>
        <w:t xml:space="preserve">должны</w:t>
      </w:r>
      <w:r>
        <w:rPr>
          <w:rFonts w:ascii="Arial Narrow" w:hAnsi="Arial Narrow"/>
          <w:szCs w:val="28"/>
        </w:rPr>
        <w:t xml:space="preserve"> включать характеристику основной темы, проблемы </w:t>
      </w:r>
      <w:r>
        <w:rPr>
          <w:rFonts w:ascii="Arial Narrow" w:hAnsi="Arial Narrow"/>
          <w:szCs w:val="28"/>
        </w:rPr>
        <w:t xml:space="preserve">и </w:t>
      </w:r>
      <w:r>
        <w:rPr>
          <w:rFonts w:ascii="Arial Narrow" w:hAnsi="Arial Narrow"/>
          <w:szCs w:val="28"/>
        </w:rPr>
        <w:t xml:space="preserve">цели работы и ее результаты);</w:t>
      </w:r>
      <w:r>
        <w:rPr>
          <w:rFonts w:ascii="Arial Narrow" w:hAnsi="Arial Narrow"/>
          <w:szCs w:val="28"/>
        </w:rPr>
      </w:r>
    </w:p>
    <w:p>
      <w:pPr>
        <w:ind w:left="-426" w:firstLine="567"/>
        <w:jc w:val="both"/>
        <w:shd w:val="clear" w:color="auto" w:fill="ffffff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Тезисы должны быть подготовлены </w:t>
      </w:r>
      <w:r>
        <w:rPr>
          <w:rFonts w:ascii="Arial Narrow" w:hAnsi="Arial Narrow"/>
          <w:szCs w:val="28"/>
        </w:rPr>
        <w:t xml:space="preserve">редактором MS Word, шрифт </w:t>
      </w:r>
      <w:r>
        <w:rPr>
          <w:rFonts w:ascii="Arial Narrow" w:hAnsi="Arial Narrow"/>
          <w:b/>
          <w:bCs/>
          <w:szCs w:val="28"/>
        </w:rPr>
        <w:t xml:space="preserve">Times New Roman</w:t>
      </w:r>
      <w:r>
        <w:rPr>
          <w:rFonts w:ascii="Arial Narrow" w:hAnsi="Arial Narrow"/>
          <w:szCs w:val="28"/>
        </w:rPr>
        <w:t xml:space="preserve">, размер шрифта </w:t>
      </w:r>
      <w:r>
        <w:rPr>
          <w:rFonts w:ascii="Arial Narrow" w:hAnsi="Arial Narrow"/>
          <w:b/>
          <w:bCs/>
          <w:szCs w:val="28"/>
        </w:rPr>
        <w:t xml:space="preserve">14</w:t>
      </w:r>
      <w:r>
        <w:rPr>
          <w:rFonts w:ascii="Arial Narrow" w:hAnsi="Arial Narrow"/>
          <w:szCs w:val="28"/>
        </w:rPr>
        <w:t xml:space="preserve">, межбуквенный интервал </w:t>
      </w:r>
      <w:r>
        <w:rPr>
          <w:rFonts w:ascii="Arial Narrow" w:hAnsi="Arial Narrow"/>
          <w:b/>
          <w:bCs/>
          <w:szCs w:val="28"/>
        </w:rPr>
        <w:t xml:space="preserve">обычный</w:t>
      </w:r>
      <w:r>
        <w:rPr>
          <w:rFonts w:ascii="Arial Narrow" w:hAnsi="Arial Narrow"/>
          <w:szCs w:val="28"/>
        </w:rPr>
        <w:t xml:space="preserve">, межстрочный интервал </w:t>
      </w:r>
      <w:r>
        <w:rPr>
          <w:rFonts w:ascii="Arial Narrow" w:hAnsi="Arial Narrow"/>
          <w:b/>
          <w:bCs/>
          <w:szCs w:val="28"/>
        </w:rPr>
        <w:t xml:space="preserve">одинарный</w:t>
      </w:r>
      <w:r>
        <w:rPr>
          <w:rFonts w:ascii="Arial Narrow" w:hAnsi="Arial Narrow"/>
          <w:szCs w:val="28"/>
        </w:rPr>
        <w:t xml:space="preserve">, абзацный отступ – 1,25см, выравнивание </w:t>
      </w:r>
      <w:r>
        <w:rPr>
          <w:rFonts w:ascii="Arial Narrow" w:hAnsi="Arial Narrow"/>
          <w:b/>
          <w:bCs/>
          <w:szCs w:val="28"/>
        </w:rPr>
        <w:t xml:space="preserve">по ширине</w:t>
      </w:r>
      <w:r>
        <w:rPr>
          <w:rFonts w:ascii="Arial Narrow" w:hAnsi="Arial Narrow"/>
          <w:szCs w:val="28"/>
        </w:rPr>
        <w:t xml:space="preserve">.</w:t>
      </w:r>
      <w:r>
        <w:rPr>
          <w:rFonts w:ascii="Arial Narrow" w:hAnsi="Arial Narrow"/>
          <w:szCs w:val="28"/>
        </w:rPr>
      </w:r>
    </w:p>
    <w:p>
      <w:pPr>
        <w:ind w:left="-426" w:firstLine="567"/>
        <w:jc w:val="both"/>
        <w:shd w:val="clear" w:color="auto" w:fill="ffffff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Файл необходимо назвать </w:t>
      </w:r>
      <w:r>
        <w:rPr>
          <w:rFonts w:ascii="Arial Narrow" w:hAnsi="Arial Narrow"/>
          <w:b/>
          <w:bCs/>
          <w:szCs w:val="28"/>
        </w:rPr>
        <w:t xml:space="preserve">фамилией первого автора </w:t>
      </w:r>
      <w:r>
        <w:rPr>
          <w:rFonts w:ascii="Arial Narrow" w:hAnsi="Arial Narrow"/>
          <w:szCs w:val="28"/>
        </w:rPr>
        <w:t xml:space="preserve">(латинскими буквами).</w:t>
      </w:r>
      <w:r>
        <w:rPr>
          <w:rFonts w:ascii="Arial Narrow" w:hAnsi="Arial Narrow"/>
          <w:szCs w:val="28"/>
        </w:rPr>
      </w:r>
    </w:p>
    <w:p>
      <w:pPr>
        <w:ind w:left="-426" w:firstLine="567"/>
        <w:jc w:val="center"/>
        <w:shd w:val="clear" w:color="auto" w:fill="ffffff"/>
        <w:rPr>
          <w:rFonts w:ascii="Arial Narrow" w:hAnsi="Arial Narrow"/>
          <w:b/>
          <w:bCs/>
          <w:szCs w:val="28"/>
        </w:rPr>
      </w:pPr>
      <w:r>
        <w:rPr>
          <w:rFonts w:ascii="Arial Narrow" w:hAnsi="Arial Narrow"/>
          <w:b/>
          <w:bCs/>
          <w:szCs w:val="28"/>
        </w:rPr>
      </w:r>
      <w:r>
        <w:rPr>
          <w:rFonts w:ascii="Arial Narrow" w:hAnsi="Arial Narrow"/>
          <w:b/>
          <w:bCs/>
          <w:szCs w:val="28"/>
        </w:rPr>
      </w:r>
    </w:p>
    <w:p>
      <w:pPr>
        <w:ind w:left="-426" w:firstLine="567"/>
        <w:jc w:val="center"/>
        <w:shd w:val="clear" w:color="auto" w:fill="ffffff"/>
        <w:rPr>
          <w:rFonts w:ascii="Arial Narrow" w:hAnsi="Arial Narrow"/>
          <w:b/>
          <w:bCs/>
          <w:szCs w:val="28"/>
        </w:rPr>
      </w:pPr>
      <w:r>
        <w:rPr>
          <w:rFonts w:ascii="Arial Narrow" w:hAnsi="Arial Narrow"/>
          <w:b/>
          <w:bCs/>
          <w:szCs w:val="28"/>
        </w:rPr>
      </w:r>
      <w:r>
        <w:rPr>
          <w:rFonts w:ascii="Arial Narrow" w:hAnsi="Arial Narrow"/>
          <w:b/>
          <w:bCs/>
          <w:szCs w:val="28"/>
        </w:rPr>
      </w:r>
    </w:p>
    <w:p>
      <w:pPr>
        <w:ind w:left="-426" w:firstLine="567"/>
        <w:jc w:val="center"/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 ОФОРМЛЕНИЯ </w:t>
      </w:r>
      <w:r>
        <w:rPr>
          <w:b/>
          <w:bCs/>
          <w:sz w:val="28"/>
          <w:szCs w:val="28"/>
        </w:rPr>
        <w:t xml:space="preserve">ТЕЗИСОВ ДОКЛАДА</w:t>
      </w:r>
      <w:r>
        <w:rPr>
          <w:sz w:val="28"/>
          <w:szCs w:val="28"/>
        </w:rPr>
      </w:r>
    </w:p>
    <w:p>
      <w:pPr>
        <w:ind w:left="-426" w:firstLine="567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426" w:firstLine="567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Актуальные вопросы права</w:t>
      </w:r>
      <w:r>
        <w:rPr>
          <w:sz w:val="28"/>
          <w:szCs w:val="28"/>
        </w:rPr>
      </w:r>
    </w:p>
    <w:p>
      <w:pPr>
        <w:ind w:left="-426" w:firstLine="567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-426" w:firstLine="567"/>
        <w:jc w:val="center"/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ПРАВОВЫЕ ПРОБЛЕМЫ В СОВРЕМЕННОМ ОБЩЕСТВЕ</w:t>
      </w:r>
      <w:r>
        <w:rPr>
          <w:sz w:val="28"/>
          <w:szCs w:val="28"/>
        </w:rPr>
      </w:r>
    </w:p>
    <w:p>
      <w:pPr>
        <w:ind w:left="142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Иванова Г. В.</w:t>
      </w:r>
      <w:r>
        <w:rPr>
          <w:sz w:val="28"/>
          <w:szCs w:val="28"/>
          <w:vertAlign w:val="superscript"/>
        </w:rPr>
        <w:t xml:space="preserve">1, 2</w:t>
      </w:r>
      <w:r>
        <w:rPr>
          <w:sz w:val="28"/>
          <w:szCs w:val="28"/>
        </w:rPr>
        <w:t xml:space="preserve">, Петров А. В.</w:t>
      </w:r>
      <w:r>
        <w:rPr>
          <w:sz w:val="28"/>
          <w:szCs w:val="28"/>
          <w:vertAlign w:val="superscript"/>
        </w:rPr>
        <w:t xml:space="preserve">1, 3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</w:r>
    </w:p>
    <w:p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Научный руководитель: Сидорова М. М.</w:t>
      </w:r>
      <w:r>
        <w:rPr>
          <w:sz w:val="28"/>
          <w:szCs w:val="28"/>
          <w:vertAlign w:val="superscript"/>
        </w:rPr>
        <w:t xml:space="preserve"> 1</w:t>
      </w:r>
      <w:r>
        <w:rPr>
          <w:iCs/>
          <w:sz w:val="28"/>
          <w:szCs w:val="28"/>
        </w:rPr>
        <w:t xml:space="preserve">, канд. экон. наук</w:t>
      </w:r>
      <w:r>
        <w:rPr>
          <w:iCs/>
          <w:sz w:val="28"/>
          <w:szCs w:val="28"/>
        </w:rPr>
      </w:r>
    </w:p>
    <w:p>
      <w:pPr>
        <w:ind w:left="142"/>
        <w:shd w:val="clear" w:color="auto" w:fill="ffffff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</w:r>
    </w:p>
    <w:p>
      <w:pPr>
        <w:ind w:left="142"/>
        <w:shd w:val="clear" w:color="auto" w:fill="ffffff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1 </w:t>
      </w:r>
      <w:r>
        <w:rPr>
          <w:sz w:val="28"/>
          <w:szCs w:val="28"/>
        </w:rPr>
        <w:t xml:space="preserve">Башкирский государственный университет, г. Уфа, Россия.</w:t>
      </w:r>
      <w:r>
        <w:rPr>
          <w:sz w:val="28"/>
          <w:szCs w:val="28"/>
        </w:rPr>
      </w:r>
    </w:p>
    <w:p>
      <w:pPr>
        <w:ind w:left="-426" w:firstLine="567"/>
        <w:shd w:val="clear" w:color="auto" w:fill="ffffff"/>
        <w:rPr>
          <w:sz w:val="28"/>
          <w:szCs w:val="28"/>
        </w:rPr>
      </w:pPr>
      <w:r/>
      <w:hyperlink r:id="rId8" w:tooltip="mailto:2ivanova@mail.ru" w:history="1">
        <w:r>
          <w:rPr>
            <w:sz w:val="28"/>
            <w:szCs w:val="28"/>
            <w:u w:val="single"/>
            <w:vertAlign w:val="superscript"/>
          </w:rPr>
          <w:t xml:space="preserve">2 </w:t>
        </w:r>
        <w:r>
          <w:rPr>
            <w:sz w:val="28"/>
            <w:szCs w:val="28"/>
            <w:u w:val="single"/>
          </w:rPr>
          <w:t xml:space="preserve">ivanova@mail.ru</w:t>
        </w:r>
      </w:hyperlink>
      <w:r/>
      <w:r>
        <w:rPr>
          <w:sz w:val="28"/>
          <w:szCs w:val="28"/>
        </w:rPr>
      </w:r>
    </w:p>
    <w:p>
      <w:pPr>
        <w:ind w:left="-426" w:firstLine="567"/>
        <w:shd w:val="clear" w:color="auto" w:fill="ffffff"/>
        <w:rPr>
          <w:sz w:val="28"/>
          <w:szCs w:val="28"/>
        </w:rPr>
      </w:pPr>
      <w:r/>
      <w:hyperlink r:id="rId9" w:tooltip="mailto:3petrov@mail.ru" w:history="1">
        <w:r>
          <w:rPr>
            <w:sz w:val="28"/>
            <w:szCs w:val="28"/>
            <w:u w:val="single"/>
            <w:vertAlign w:val="superscript"/>
          </w:rPr>
          <w:t xml:space="preserve">3</w:t>
        </w:r>
        <w:r>
          <w:rPr>
            <w:sz w:val="28"/>
            <w:szCs w:val="28"/>
            <w:u w:val="single"/>
          </w:rPr>
          <w:t xml:space="preserve"> petrov@mail.ru</w:t>
        </w:r>
      </w:hyperlink>
      <w:r/>
      <w:r>
        <w:rPr>
          <w:sz w:val="28"/>
          <w:szCs w:val="28"/>
        </w:rPr>
      </w:r>
    </w:p>
    <w:p>
      <w:pPr>
        <w:ind w:left="-426" w:firstLine="567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-426" w:firstLine="567"/>
        <w:jc w:val="both"/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тезисы доклада тезисы доклада 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тезисы доклада тезисы доклада</w:t>
      </w:r>
      <w:r>
        <w:rPr>
          <w:sz w:val="28"/>
          <w:szCs w:val="28"/>
        </w:rPr>
      </w:r>
    </w:p>
    <w:p>
      <w:pPr>
        <w:ind w:left="-426"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2ivanova@mail.ru" TargetMode="External"/><Relationship Id="rId9" Type="http://schemas.openxmlformats.org/officeDocument/2006/relationships/hyperlink" Target="mailto:3petrov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Качесова Светлана Павловна</dc:creator>
  <cp:keywords/>
  <dc:description/>
  <cp:lastModifiedBy>Максимилиан Левценюк</cp:lastModifiedBy>
  <cp:revision>5</cp:revision>
  <dcterms:created xsi:type="dcterms:W3CDTF">2024-06-25T05:41:00Z</dcterms:created>
  <dcterms:modified xsi:type="dcterms:W3CDTF">2026-02-05T12:06:32Z</dcterms:modified>
</cp:coreProperties>
</file>