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СОГЛАСИЕ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972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____________________________________________________________________________,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9720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(фамилия, имя, отчество субъекта персональных данных)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972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основной документ, удостоверяющий личность: _____________________________________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9720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 (наименование, серия, номер, дата выдачи, выдавший орган)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972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зарегистрированный(-ая) по адресу: _______________________________________________,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9720"/>
        </w:tabs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(указывается место постоянной и временной регистрации)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bookmarkStart w:colFirst="0" w:colLast="0" w:name="_yyqwvvwdo70f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«Санкт-Петербургский политехнический университет Петра Великого» (ФГАОУ ВО «СПбПУ», адрес: 195251, г. Санкт-Петербург, вн.тер.г. муниципальный округ Академическое, ул Политехническая, д. 29, литера Б, ИНН 7804040077, ОГРН 1027802505279) (далее – Оператор), а также представления информации, относящейся к моим персональным данным, по запросам третьих лиц в целях организации проведения XIV Всероссийской научно-технической конференции «Гидравлические машины, гидроприводы и гидропневмоавтоматика. Современное состояние и перспективы развития».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Перечень моих персональных данных, на обработку которых я даю согласие: гражданство, серия и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 или месту пребывания, место работы (учебы), ученая степень (при наличии), ученое звание (при наличии), занимаемая должность (должности), номер телефона, адрес электронной почты.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любые иные действия связанные с моими персональными данными с учётом законодательства Российской Федерации, за исключением их распространения.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Подтверждаю, что, давая настоящее согласие, я действую без какого-либо принуждения, своей волей и в своих интересах.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согласие дано на срок до достижения указанных выше целей.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Субъект персональных данных вправе отозвать настоящее согласие на обработку своих персональных данных, уведомив об этом Оператора в виде заявления, поданного в письменной форме. В случае такого отзыва Оператор обязан в течение 5 (пяти) рабочих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firstLine="425"/>
        <w:rPr>
          <w:rFonts w:ascii="Liberation Sans" w:cs="Liberation Sans" w:eastAsia="Liberation Sans" w:hAnsi="Liberation San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"__"___________ _____ г.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Liberation Sans" w:cs="Liberation Sans" w:eastAsia="Liberation Sans" w:hAnsi="Liberatio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firstLine="540"/>
        <w:rPr>
          <w:rFonts w:ascii="Liberation Sans" w:cs="Liberation Sans" w:eastAsia="Liberation Sans" w:hAnsi="Liberation San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Субъект персональных данных: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4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__________________________/______________________________________________________.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iCs w:val="1"/>
          <w:sz w:val="21"/>
          <w:szCs w:val="21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1"/>
          <w:szCs w:val="21"/>
          <w:vertAlign w:val="superscript"/>
          <w:rtl w:val="0"/>
        </w:rPr>
        <w:t xml:space="preserve">                                         подпись                                                                              Ф.И.О. субъекта персональных данных</w:t>
      </w:r>
    </w:p>
    <w:p w:rsidR="00000000" w:rsidDel="00000000" w:rsidP="00000000" w:rsidRDefault="00000000" w:rsidRPr="00000000" w14:paraId="00000017">
      <w:pPr>
        <w:widowControl w:val="0"/>
        <w:spacing w:after="200" w:line="228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СОГЛАСИЕ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обработку персональных данных,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разрешенных субъектом персональных данных для распространения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709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Я,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_______________________________________________________________________________________,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709"/>
        <w:jc w:val="center"/>
        <w:rPr>
          <w:rFonts w:ascii="Times New Roman" w:cs="Times New Roman" w:eastAsia="Times New Roman" w:hAnsi="Times New Roman"/>
          <w:i w:val="1"/>
          <w:iCs w:val="1"/>
          <w:sz w:val="21"/>
          <w:szCs w:val="21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1"/>
          <w:szCs w:val="21"/>
          <w:vertAlign w:val="superscript"/>
          <w:rtl w:val="0"/>
        </w:rPr>
        <w:t xml:space="preserve">фамилия, имя, отчество (при наличии) субъекта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_________________________________________________________________________________________,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709"/>
        <w:jc w:val="center"/>
        <w:rPr>
          <w:rFonts w:ascii="Times New Roman" w:cs="Times New Roman" w:eastAsia="Times New Roman" w:hAnsi="Times New Roman"/>
          <w:i w:val="1"/>
          <w:iCs w:val="1"/>
          <w:sz w:val="21"/>
          <w:szCs w:val="21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1"/>
          <w:szCs w:val="21"/>
          <w:vertAlign w:val="superscript"/>
          <w:rtl w:val="0"/>
        </w:rPr>
        <w:t xml:space="preserve">контактная информация (номер телефона, адрес электронной почты или почтовый адрес субъекта персональных данных)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руководствуясь статьей 10.1 Федерального закона от 27.07.2006 № 152-ФЗ «О персональных данных», заявляю о согласии на распространение моих персональных данных оператором: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«СПбПУ», адрес: 195251, г. Санкт-Петербург, вн.тер.г. муниципальный округ Академическое, ул. Политехническая, д. 29, литера Б, ИНН 7804040077, ОГРН 1027802505279)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Сведения об информационных ресурсах оператора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посредством которых будет осуществляться пр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едоставление доступа неограниченному кругу лиц и иные действия с персональными данными субъекта персональных данных: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печатное издание ФГАОУ ВО «СПбПУ» с информацией о результатах проведения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XIV Всероссийской научно-технической конференции «Гидравлические машины, гидроприводы и гидропневмоавтоматика. Современное состояние и перспективы развития»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Цель (цели) обработки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проведение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XIV Всероссийской научно-технической конференции «Гидравлические машины, гидроприводы и гидропневмоавтоматика. Современное состояние и перспективы развития»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Категории и перечень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на обработку которых дается согласие субъекта персональных данных:</w:t>
      </w:r>
    </w:p>
    <w:tbl>
      <w:tblPr>
        <w:tblStyle w:val="Table1"/>
        <w:tblW w:w="9480.0" w:type="dxa"/>
        <w:jc w:val="left"/>
        <w:tblBorders>
          <w:top w:color="000000" w:space="0" w:sz="6" w:val="single"/>
          <w:left w:color="000000" w:space="0" w:sz="6" w:val="single"/>
        </w:tblBorders>
        <w:tblLayout w:type="fixed"/>
        <w:tblLook w:val="0400"/>
      </w:tblPr>
      <w:tblGrid>
        <w:gridCol w:w="5842"/>
        <w:gridCol w:w="3638"/>
        <w:tblGridChange w:id="0">
          <w:tblGrid>
            <w:gridCol w:w="5842"/>
            <w:gridCol w:w="3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Фамилия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распространяется обязательно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Имя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распространяется обязательно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Отчество (при наличии)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распространяется обязательно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Занимаемая должность (должности)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распространяется по выбору субъекта: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да/ □ нет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Ученая степень (при наличии)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распространяется по выбору субъекта: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да/ □ нет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Ученое звание (при наличии)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распространяется по выбору субъекта: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□ да/ □ нет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Специальные категории персональных данных и биометрические персональные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6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не распространяется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данных: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line="240" w:lineRule="auto"/>
        <w:ind w:left="993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не устанавливаю;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line="240" w:lineRule="auto"/>
        <w:ind w:left="993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устанавливаю запрет на передачу (кроме предоставления доступа) этих данных оператором неограниченному кругу лиц;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line="240" w:lineRule="auto"/>
        <w:ind w:left="993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устанавливаю запрет на обработку (кроме получения доступа) этих данных неограниченным кругом лиц;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line="240" w:lineRule="auto"/>
        <w:ind w:left="993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устанавливаю условия обработки (кроме получения доступа) этих данных оператором неограниченным кругом лиц: ___________________________________________________________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firstLine="539"/>
        <w:jc w:val="both"/>
        <w:rPr>
          <w:rFonts w:ascii="Times New Roman" w:cs="Times New Roman" w:eastAsia="Times New Roman" w:hAnsi="Times New Roman"/>
          <w:i w:val="1"/>
          <w:iCs w:val="1"/>
          <w:sz w:val="21"/>
          <w:szCs w:val="21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1"/>
          <w:szCs w:val="21"/>
          <w:vertAlign w:val="superscript"/>
          <w:rtl w:val="0"/>
        </w:rPr>
        <w:t xml:space="preserve">                                                                                                     (заполняется по желанию субъекта персональных данных).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Настоящим даю свое согласие на размещение моих персональных данных на информационных ресурсах оператора в целях, установленных данным согласием.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дано на срок до достижения цели распространения.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"__"___________ _____ г.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Субъект персональных данных: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54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__________________________/_____________________________________________________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iCs w:val="1"/>
          <w:sz w:val="21"/>
          <w:szCs w:val="21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1"/>
          <w:szCs w:val="21"/>
          <w:vertAlign w:val="superscript"/>
          <w:rtl w:val="0"/>
        </w:rPr>
        <w:t xml:space="preserve">                                         подпись                                                                              Ф.И.О. субъекта персональных данных</w:t>
      </w:r>
    </w:p>
    <w:p w:rsidR="00000000" w:rsidDel="00000000" w:rsidP="00000000" w:rsidRDefault="00000000" w:rsidRPr="00000000" w14:paraId="00000042">
      <w:pPr>
        <w:widowControl w:val="0"/>
        <w:spacing w:before="120" w:line="228" w:lineRule="auto"/>
        <w:ind w:lef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Информация для сведения:</w:t>
      </w:r>
    </w:p>
    <w:bookmarkStart w:colFirst="0" w:colLast="0" w:name="kix.lf5tvrkc9iiv" w:id="1"/>
    <w:bookmarkEnd w:id="1"/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spacing w:line="228" w:lineRule="auto"/>
        <w:ind w:firstLine="426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Согласно п. 1 ст. 3 Федерального закона от 27.07.2006 №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2"/>
        </w:numPr>
        <w:spacing w:line="228" w:lineRule="auto"/>
        <w:ind w:firstLine="426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Согласно п. 3 ст. 3 Федерального закона от 27.07.2006 №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2"/>
        </w:numPr>
        <w:spacing w:line="228" w:lineRule="auto"/>
        <w:ind w:firstLine="426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Согласно п. 5 ст. 3 Федерального закона от 27.07.2006 № 152-ФЗ "О персональных данных" распространение персональных данных - действия, направленные на раскрытие персональных данных неопределенному кругу лиц.</w:t>
      </w:r>
    </w:p>
    <w:p w:rsidR="00000000" w:rsidDel="00000000" w:rsidP="00000000" w:rsidRDefault="00000000" w:rsidRPr="00000000" w14:paraId="00000046">
      <w:pPr>
        <w:widowControl w:val="0"/>
        <w:spacing w:line="22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12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1259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979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9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419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139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85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79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99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019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